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CA1706" w:rsidTr="005F5A05">
        <w:trPr>
          <w:trHeight w:val="15593"/>
        </w:trPr>
        <w:tc>
          <w:tcPr>
            <w:tcW w:w="9957" w:type="dxa"/>
          </w:tcPr>
          <w:p w:rsidR="00CA1706" w:rsidRDefault="00CA1706">
            <w:pPr>
              <w:tabs>
                <w:tab w:val="left" w:pos="230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u w:val="single"/>
              </w:rPr>
            </w:pPr>
          </w:p>
          <w:p w:rsidR="00CA1706" w:rsidRDefault="00CA1706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</w:rPr>
            </w:pPr>
          </w:p>
          <w:p w:rsidR="00CA1706" w:rsidRPr="00AE378A" w:rsidRDefault="00CA1706" w:rsidP="00CA170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8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E4E604" wp14:editId="2658FC80">
                  <wp:extent cx="647700" cy="790575"/>
                  <wp:effectExtent l="19050" t="0" r="0" b="0"/>
                  <wp:docPr id="2" name="Рисунок 1" descr="Gerb_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706" w:rsidRPr="00AE378A" w:rsidRDefault="00CA1706" w:rsidP="00CA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06" w:rsidRPr="00AF0560" w:rsidRDefault="00CA1706" w:rsidP="00CA170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056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Администрация</w:t>
            </w:r>
          </w:p>
          <w:p w:rsidR="00CA1706" w:rsidRPr="00AF0560" w:rsidRDefault="00CA1706" w:rsidP="00CA1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муниципального образования «Родниковский </w:t>
            </w:r>
            <w:proofErr w:type="gramStart"/>
            <w:r w:rsidRPr="00AF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 район</w:t>
            </w:r>
            <w:proofErr w:type="gramEnd"/>
            <w:r w:rsidRPr="00AF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A1706" w:rsidRPr="00AF0560" w:rsidRDefault="00CA1706" w:rsidP="00CA1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Ивановской области</w:t>
            </w:r>
          </w:p>
          <w:p w:rsidR="00CA1706" w:rsidRPr="00AF0560" w:rsidRDefault="00CA1706" w:rsidP="00CA1706">
            <w:pPr>
              <w:pStyle w:val="2"/>
              <w:rPr>
                <w:szCs w:val="32"/>
              </w:rPr>
            </w:pPr>
            <w:r w:rsidRPr="00AF0560">
              <w:rPr>
                <w:szCs w:val="32"/>
              </w:rPr>
              <w:t>Управление образования</w:t>
            </w:r>
          </w:p>
          <w:p w:rsidR="00CA1706" w:rsidRPr="00AF0560" w:rsidRDefault="00CA1706" w:rsidP="00CA1706">
            <w:pPr>
              <w:pStyle w:val="2"/>
              <w:rPr>
                <w:szCs w:val="32"/>
              </w:rPr>
            </w:pPr>
            <w:r w:rsidRPr="00AF0560">
              <w:rPr>
                <w:szCs w:val="32"/>
              </w:rPr>
              <w:t xml:space="preserve">П Р И К А З </w:t>
            </w:r>
          </w:p>
          <w:p w:rsidR="00CA1706" w:rsidRDefault="00CA1706" w:rsidP="00CA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706" w:rsidRPr="00234DBF" w:rsidRDefault="00CA1706" w:rsidP="00CA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  <w:r w:rsidR="00713989">
              <w:rPr>
                <w:rFonts w:ascii="Times New Roman" w:hAnsi="Times New Roman" w:cs="Times New Roman"/>
                <w:b/>
                <w:sz w:val="28"/>
                <w:szCs w:val="28"/>
              </w:rPr>
              <w:t>10.01.2022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_</w:t>
            </w:r>
            <w:r w:rsidR="0071398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A1706" w:rsidRDefault="00CA170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:rsidR="00CA1706" w:rsidRDefault="00CA1706" w:rsidP="00CA1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создании и функционировании в общеобразовательных организациях Родниковского муниципального района  центров образования естественно-научной и технологической направленностей «Точка роста» в 202</w:t>
            </w:r>
            <w:r w:rsidR="00455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-2023 годах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</w:p>
          <w:p w:rsidR="00CA1706" w:rsidRPr="00CA1706" w:rsidRDefault="00455476" w:rsidP="00CA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r w:rsidR="00CA1706" w:rsidRPr="00CA1706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В целях реализации федерального и регионального проектов «Современная школа» национального проекта «Образование», совершенствования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«Биология», увеличения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оборудования, в соответствии с распоряжением Министерства просвещения Российской Федерации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в соответствии с приказом Департамента образования Ивановской области от 26.01.2021 № 59-0 «О </w:t>
            </w:r>
            <w:r w:rsidR="00CA1706" w:rsidRPr="00CA17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создании и функционировании в общеобразовательных организациях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расположенных в сельской местности  и малых городах Ивановской области, </w:t>
            </w:r>
            <w:r w:rsidR="00CA1706" w:rsidRPr="00CA17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центров образования естественно-научной и технологической направленностей «Точка роста» в 2021-2023 годах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», </w:t>
            </w:r>
          </w:p>
          <w:p w:rsidR="00CA1706" w:rsidRPr="00CA1706" w:rsidRDefault="00CA1706" w:rsidP="00CA1706">
            <w:pPr>
              <w:tabs>
                <w:tab w:val="left" w:pos="3864"/>
              </w:tabs>
              <w:jc w:val="both"/>
            </w:pPr>
            <w:r w:rsidRPr="00CA1706">
              <w:tab/>
            </w:r>
          </w:p>
          <w:p w:rsidR="00CA1706" w:rsidRDefault="00CA1706" w:rsidP="00CA1706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120"/>
                <w:sz w:val="28"/>
                <w:szCs w:val="28"/>
              </w:rPr>
              <w:t>приказыва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ю:</w:t>
            </w:r>
          </w:p>
          <w:p w:rsidR="00CA1706" w:rsidRDefault="00CA1706" w:rsidP="00CA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x-none"/>
              </w:rPr>
            </w:pPr>
          </w:p>
          <w:p w:rsidR="00CA1706" w:rsidRPr="00CA1706" w:rsidRDefault="00CA1706" w:rsidP="004554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8"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Назначить муниципальными координаторами по созданию и функционированию в Родниковском муниципальном районе центров образования естественно-научной и технологической направленностей «Точка роста» (далее – центр «Точка роста») в </w:t>
            </w:r>
            <w:r w:rsidR="00455476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2023 гг.</w:t>
            </w: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Косорукову Аллу Евгеньевну, начальника отдела общего, дошкольного, дополнительного образования Управления </w:t>
            </w: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и </w:t>
            </w:r>
            <w:proofErr w:type="spellStart"/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Белоброву</w:t>
            </w:r>
            <w:proofErr w:type="spellEnd"/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Светлану Сергеевну, заместителя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отдела общего, дошкольного, дополнительного образования Управления образования</w:t>
            </w:r>
            <w:r w:rsidR="004554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1706" w:rsidRDefault="00455476" w:rsidP="00455476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Утвердить типовое Положение о центре «Точка роста» в общеобразовательных организациях Родниковского муниципального района в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- 2023 годах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CA1706" w:rsidRDefault="00455476" w:rsidP="00455476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Утвердить показатели деятельности центров «Точка роста» в общеобразовательных организациях Родниковского муниципального района в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- 2023 годах (приложение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CA1706" w:rsidRDefault="00CA1706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Утвер</w:t>
            </w:r>
            <w:r w:rsidR="001A31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дить перечень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общеобразовательных организациях Родниковского муниципального района на базе которых планируется создание центров «Точка роста» в 202</w:t>
            </w:r>
            <w:r w:rsidR="004554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- 2023 годах (приложение </w:t>
            </w:r>
            <w:r w:rsidR="004554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1A31F9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 Утвердить медиаплан по информационному сопровождению создания Центров «Точка роста» в 202</w:t>
            </w:r>
            <w:r w:rsidR="004554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2023 годах (приложение </w:t>
            </w:r>
            <w:r w:rsidR="004554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Рекомендовать руководителям 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общеобразовательных организаций Родниковского муниципального района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проведении мероприятий по созданию и функционированию центров «Точка роста» в 202</w:t>
            </w:r>
            <w:r w:rsidR="004554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- 2023 годах обеспечить: 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принятие локального акта общеобразовательной организации по созданию центра «Точка роста», утверждающего положение о деятельности центра «Точка роста» и кандидатуру руководителя; 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 проекта зонирования и оформление помещений центра «Точка роста» (функциональных зон, в том числе учебных кабинетов физики, химии, биологии) в пределах одного здания, с учетом утвержденного Руководства по проектированию и фирменному стилю;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установленном порядке централизованных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закупок оборудования, средств обучения и воспитания, расходных материалов для оснащения центра «Точка роста» 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целях изучения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том числе экспериментального) предметов, курсов, дисциплин (модулей) естественно-научной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«Биология, основ робототехники, механики, </w:t>
            </w:r>
            <w:proofErr w:type="spellStart"/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мехатроники</w:t>
            </w:r>
            <w:proofErr w:type="spellEnd"/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, освоения основ программирования, реализации программ дополнительного образования технической и естественно-научной направленностей, компьютерным и иным оборудованием в соответствии с утвержденным инфраструктурным листом;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разработку рабочих программ по предметам «Физика», «Химия», «Биология», учебным предметам естественно-научной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.5.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реализацию на базе центра «Точка роста» образовательных программ естественно-научной и технологической направленностей, в обязательном порядке –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.6.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организацию не менее 1/3 объема внеурочной деятельности обучающихся по образовательным программам естественнонаучной и технологической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направленностям (при этом объем программ естественнонаучной направленности не может составлять менее 20% от общего объема внеурочной деятельности);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.7.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повышения квалификации педагогических работников общеобразовательной организации, на базе которой создается центр «Точка роста», их обучения (обучающие семинары, мастер-классы, индивидуальное консультации) по вопросам использования оборудования, средств обучения и воспитания; разработки, совершенствования и внедрения программ дополнительного образования естественно-научной и технической направленности, организации внеурочной деятельности, участие в конкурсных и соревновательных мероприятиях, вовлечение в различные формы сопровождения и наставничества;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.8.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обеспечение работы центра «Точка роста», включая размещение материалов на сайте общеобразовательной организации, в группах в социальных сетях, проведение информационных кампаний по популяризации национального проекта «Образование» 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>в Родниковском муниципальном районе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о возможностях для развития способностей и талантов детей, их профессиональной ориентации и успешного освоения основных образовательных программ общего образования;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.9.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текущей деятельности общеобразовательной организации, на базе которой создан центр «Точка роста», в части расходов на содержание зданий, оплату коммунальных услуг, командировочных расходов.</w:t>
            </w:r>
          </w:p>
          <w:p w:rsidR="00CA1706" w:rsidRDefault="0071398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EB5C61" wp14:editId="1F43E57C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245110</wp:posOffset>
                  </wp:positionV>
                  <wp:extent cx="2695575" cy="1704975"/>
                  <wp:effectExtent l="0" t="0" r="9525" b="9525"/>
                  <wp:wrapThrough wrapText="bothSides">
                    <wp:wrapPolygon edited="0">
                      <wp:start x="0" y="0"/>
                      <wp:lineTo x="0" y="21479"/>
                      <wp:lineTo x="21524" y="21479"/>
                      <wp:lineTo x="21524" y="0"/>
                      <wp:lineTo x="0" y="0"/>
                    </wp:wrapPolygon>
                  </wp:wrapThrough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1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Контроль за исполнением приказа оставляю за собой.</w:t>
            </w:r>
          </w:p>
          <w:p w:rsidR="00CA1706" w:rsidRDefault="00CA1706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89" w:rsidRDefault="00455476" w:rsidP="00713989">
            <w:pPr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13989" w:rsidRDefault="00713989" w:rsidP="00713989">
            <w:pPr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3989" w:rsidRDefault="00713989" w:rsidP="00713989">
            <w:pPr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A1706" w:rsidRDefault="00455476" w:rsidP="00713989">
            <w:pPr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</w:t>
            </w:r>
            <w:r w:rsidR="00B055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Управления образования </w:t>
            </w:r>
          </w:p>
          <w:p w:rsidR="00455476" w:rsidRDefault="0045547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55476" w:rsidRDefault="0045547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55476" w:rsidRDefault="0045547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3989" w:rsidRDefault="00713989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3989" w:rsidRDefault="00713989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3989" w:rsidRDefault="00713989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3989" w:rsidRDefault="00713989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55476" w:rsidRPr="00455476" w:rsidRDefault="0045547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Исп. Косорукова А.Е., 2-25-67</w:t>
            </w:r>
          </w:p>
          <w:p w:rsidR="00CA1706" w:rsidRDefault="00CA1706">
            <w:pPr>
              <w:pStyle w:val="a4"/>
              <w:spacing w:after="0"/>
              <w:ind w:left="0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1706" w:rsidRPr="001053CC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1053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</w:t>
      </w:r>
    </w:p>
    <w:p w:rsidR="00B055B9" w:rsidRPr="001053CC" w:rsidRDefault="00B055B9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B055B9" w:rsidRPr="001053CC" w:rsidRDefault="00B055B9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CA1706" w:rsidRPr="001053CC" w:rsidRDefault="00B055B9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>«Родниковский муниципальный район»</w:t>
      </w: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053CC">
        <w:rPr>
          <w:rFonts w:ascii="Times New Roman" w:eastAsia="Calibri" w:hAnsi="Times New Roman" w:cs="Times New Roman"/>
          <w:snapToGrid w:val="0"/>
          <w:sz w:val="24"/>
          <w:szCs w:val="24"/>
        </w:rPr>
        <w:t>от _________ №______</w:t>
      </w: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3CC" w:rsidRDefault="001053CC" w:rsidP="00CA1706">
      <w:pPr>
        <w:pStyle w:val="24"/>
        <w:keepNext/>
        <w:keepLines/>
        <w:shd w:val="clear" w:color="auto" w:fill="auto"/>
        <w:spacing w:after="0" w:line="322" w:lineRule="exact"/>
        <w:ind w:firstLine="709"/>
        <w:jc w:val="center"/>
      </w:pPr>
    </w:p>
    <w:p w:rsidR="00CA1706" w:rsidRDefault="00CA1706" w:rsidP="00CA1706">
      <w:pPr>
        <w:pStyle w:val="24"/>
        <w:keepNext/>
        <w:keepLines/>
        <w:shd w:val="clear" w:color="auto" w:fill="auto"/>
        <w:spacing w:after="0" w:line="322" w:lineRule="exact"/>
        <w:ind w:firstLine="709"/>
        <w:jc w:val="center"/>
      </w:pPr>
      <w:r>
        <w:t>Т И П О В О Е    П О Л О Ж Е Н И Е</w:t>
      </w:r>
      <w:bookmarkEnd w:id="0"/>
    </w:p>
    <w:p w:rsidR="00CA1706" w:rsidRDefault="00CA1706" w:rsidP="00CA1706">
      <w:pPr>
        <w:pStyle w:val="30"/>
        <w:shd w:val="clear" w:color="auto" w:fill="auto"/>
      </w:pPr>
      <w:r>
        <w:t>о центре образования естественно-научной и технологической направленностей «Точка роста»</w:t>
      </w:r>
      <w:bookmarkStart w:id="1" w:name="bookmark8"/>
    </w:p>
    <w:p w:rsidR="00CA1706" w:rsidRDefault="00CA1706" w:rsidP="00CA1706">
      <w:pPr>
        <w:pStyle w:val="30"/>
        <w:shd w:val="clear" w:color="auto" w:fill="auto"/>
        <w:ind w:left="1480"/>
        <w:jc w:val="left"/>
      </w:pPr>
    </w:p>
    <w:p w:rsidR="00CA1706" w:rsidRDefault="00CA1706" w:rsidP="00CA1706">
      <w:pPr>
        <w:pStyle w:val="30"/>
        <w:numPr>
          <w:ilvl w:val="0"/>
          <w:numId w:val="1"/>
        </w:numPr>
        <w:shd w:val="clear" w:color="auto" w:fill="auto"/>
      </w:pPr>
      <w:r>
        <w:t>Общие положения</w:t>
      </w:r>
      <w:bookmarkEnd w:id="1"/>
    </w:p>
    <w:p w:rsidR="00CA1706" w:rsidRDefault="00CA1706" w:rsidP="00CA1706">
      <w:pPr>
        <w:pStyle w:val="22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ind w:left="0" w:right="-2" w:firstLine="567"/>
      </w:pPr>
      <w:r>
        <w:t xml:space="preserve">Центр образования естественно-научной и технологической направленностей «Точка роста» на базе </w:t>
      </w:r>
      <w:r>
        <w:rPr>
          <w:i/>
        </w:rPr>
        <w:t>н</w:t>
      </w:r>
      <w:r>
        <w:rPr>
          <w:rStyle w:val="25"/>
        </w:rPr>
        <w:t>аименование общеобразовательной организации</w:t>
      </w:r>
      <w:r>
        <w:t xml:space="preserve"> (далее – центр «Точка роста»)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CA1706" w:rsidRDefault="00CA1706" w:rsidP="00CA1706">
      <w:pPr>
        <w:pStyle w:val="22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ind w:left="0" w:right="-2" w:firstLine="567"/>
      </w:pPr>
      <w:r>
        <w:t xml:space="preserve">Центр «Точка роста» не является юридическим лицом и действует для достижения уставных целей </w:t>
      </w:r>
      <w:r>
        <w:rPr>
          <w:rStyle w:val="25"/>
        </w:rPr>
        <w:t>наименование общеобразовательной организации</w:t>
      </w:r>
      <w:r>
        <w:t xml:space="preserve"> 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CA1706" w:rsidRDefault="00CA1706" w:rsidP="00CA1706">
      <w:pPr>
        <w:pStyle w:val="22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ind w:left="0" w:right="-2" w:firstLine="567"/>
      </w:pPr>
      <w:r>
        <w:t xml:space="preserve">В своей деятельности центр «Точка роста»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i/>
        </w:rPr>
        <w:t>н</w:t>
      </w:r>
      <w:r>
        <w:rPr>
          <w:rStyle w:val="25"/>
        </w:rPr>
        <w:t>аименование общеобразовательной организации</w:t>
      </w:r>
      <w:r>
        <w:t xml:space="preserve">, планами работы, утвержденными учредителем и настоящим Положением. </w:t>
      </w:r>
    </w:p>
    <w:p w:rsidR="00CA1706" w:rsidRDefault="00CA1706" w:rsidP="00CA1706">
      <w:pPr>
        <w:pStyle w:val="22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ind w:left="0" w:right="-2" w:firstLine="567"/>
      </w:pPr>
      <w:r>
        <w:t>Центр «Точка роста» в своей деятельности подчиняется руководителю Учреждения (директору).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left="709" w:right="-2"/>
      </w:pPr>
    </w:p>
    <w:p w:rsidR="00CA1706" w:rsidRDefault="00CA1706" w:rsidP="00CA170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322" w:lineRule="exact"/>
        <w:ind w:right="-2" w:firstLine="142"/>
        <w:jc w:val="center"/>
      </w:pPr>
      <w:bookmarkStart w:id="2" w:name="bookmark9"/>
      <w:r>
        <w:t>Цели, задачи, функции деятельности Центр</w:t>
      </w:r>
      <w:bookmarkEnd w:id="2"/>
      <w:r>
        <w:t>а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1"/>
        </w:tabs>
        <w:ind w:right="-2" w:firstLine="709"/>
      </w:pPr>
      <w:r>
        <w:t>2.1. Основной целью деятельности центра «Точка роста»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1"/>
        </w:tabs>
        <w:ind w:right="-2" w:firstLine="709"/>
      </w:pPr>
      <w:r>
        <w:t>2.2. Задачами центра «Точка роста» являются: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81"/>
        </w:tabs>
        <w:ind w:right="-2" w:firstLine="709"/>
      </w:pPr>
      <w:r>
        <w:t xml:space="preserve">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904"/>
        </w:tabs>
        <w:ind w:right="-2" w:firstLine="709"/>
      </w:pPr>
      <w:r>
        <w:t>вовлечение обучающихся и педагогических работников в проектную деятельность;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904"/>
        </w:tabs>
        <w:ind w:right="-2" w:firstLine="709"/>
      </w:pPr>
      <w:r>
        <w:t xml:space="preserve">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</w:t>
      </w:r>
      <w:r>
        <w:lastRenderedPageBreak/>
        <w:t>организованных образовательными организациями в каникулярный период;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904"/>
        </w:tabs>
        <w:ind w:right="-2" w:firstLine="709"/>
      </w:pPr>
      <w:r>
        <w:t>повышение профессионального мастерства педагогических работников центра «Точка роста», реализующих основные и дополнительные общеобразовательные программы.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904"/>
        </w:tabs>
        <w:ind w:right="-2" w:firstLine="709"/>
      </w:pPr>
      <w:r>
        <w:t>2.3. Центр «Точка роста» для достижения цели и выполнения задач вправе взаимодействовать: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 xml:space="preserve">с различными образовательными организациями в форме сетевого взаимодействия;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 xml:space="preserve">иными образовательными организациями, на базе которых созданы центры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</w:p>
    <w:p w:rsidR="00CA1706" w:rsidRDefault="00CA1706" w:rsidP="00CA170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322" w:lineRule="exact"/>
        <w:ind w:right="-2"/>
        <w:jc w:val="center"/>
      </w:pPr>
      <w:bookmarkStart w:id="3" w:name="bookmark10"/>
      <w:r>
        <w:t>Порядок управления Центром «Точка роста»</w:t>
      </w:r>
      <w:bookmarkEnd w:id="3"/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2"/>
        </w:tabs>
        <w:ind w:right="-2" w:firstLine="567"/>
      </w:pPr>
      <w:r>
        <w:t>3.1. Руководитель Учреждения издает локальный нормативный акт о создании центра «Точка роста», об утверждении Положение о деятельности центра «Точка роста» и назначении его руководителя (куратора, ответственного за функционирование и развитие).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2"/>
        </w:tabs>
        <w:ind w:right="-2" w:firstLine="567"/>
      </w:pPr>
      <w:r>
        <w:t>3.2.Руководителем центра «Точка роста» может быть назначен сотрудник Учреждения из числа руководящих и педагогических работников.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2"/>
        </w:tabs>
        <w:ind w:right="440" w:firstLine="567"/>
      </w:pPr>
      <w:r>
        <w:t xml:space="preserve">3.3. Руководитель центра «Точка роста» обязан: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440" w:firstLine="709"/>
      </w:pPr>
      <w:r>
        <w:t xml:space="preserve">осуществлять оперативное руководство центром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440" w:firstLine="709"/>
      </w:pPr>
      <w:r>
        <w:t xml:space="preserve">представлять интересы центра «Точка роста» по доверенности в муниципальных, государственных органах региона, организациях для реализации целей и задач центра;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440" w:firstLine="709"/>
      </w:pPr>
      <w:r>
        <w:t xml:space="preserve">отчитываться перед руководителем Учреждения о результатах работы центра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287"/>
          <w:tab w:val="left" w:pos="1890"/>
        </w:tabs>
        <w:ind w:right="20" w:firstLine="567"/>
        <w:rPr>
          <w:sz w:val="28"/>
          <w:szCs w:val="28"/>
        </w:rPr>
      </w:pPr>
      <w:r>
        <w:t xml:space="preserve">3.4. Руководитель центра «Точка роста» вправе: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 xml:space="preserve">осуществлять расстановку кадров Центра, прием на работу которых осуществляется приказом руководителя Учреждения;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 xml:space="preserve">по согласованию с руководителем Учреждения организовывать </w:t>
      </w:r>
      <w:proofErr w:type="spellStart"/>
      <w:r>
        <w:t>учебно</w:t>
      </w:r>
      <w:proofErr w:type="spellEnd"/>
      <w:r>
        <w:t xml:space="preserve"> - воспитательный процесс в центре «Точка роста» в соответствии с целями и задачами центра «Точка роста» и осуществлять контроль за его реализацией;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 xml:space="preserve">по согласованию с руководителем Учреждения осуществлять организацию и проведение мероприятий по профилю направлений деятельности центра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>осуществлять иные права, относящиеся к деятельности центра «Точка роста»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  <w:rPr>
          <w:sz w:val="28"/>
          <w:szCs w:val="28"/>
        </w:rPr>
      </w:pPr>
    </w:p>
    <w:p w:rsidR="00CA1706" w:rsidRDefault="00CA1706" w:rsidP="00CA170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322" w:lineRule="exact"/>
        <w:ind w:left="20"/>
        <w:jc w:val="center"/>
      </w:pPr>
      <w:r>
        <w:lastRenderedPageBreak/>
        <w:t>Финансовое обеспечение Центра «Точка роста»</w:t>
      </w:r>
    </w:p>
    <w:p w:rsidR="00CA1706" w:rsidRDefault="00CA1706" w:rsidP="00CA1706">
      <w:pPr>
        <w:pStyle w:val="22"/>
        <w:shd w:val="clear" w:color="auto" w:fill="auto"/>
        <w:ind w:firstLine="740"/>
      </w:pPr>
      <w:r>
        <w:t>4.1. Финансовое обеспечение функционирования центра «Точка роста»  в части оплаты труда педагогических работников общеобразовательной организации с учетом обеспечения уровня средней заработной платы не ниже уровня, соответствующего средней заработной плате в Ивановской области, и приобретения основных средств и материальных запасов, в том числе расходных материалов, для обеспечения реализации образовательных программ, осуществляется за счет средств субвенции областного бюджета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CA1706" w:rsidRDefault="00CA1706" w:rsidP="00CA1706">
      <w:pPr>
        <w:pStyle w:val="22"/>
        <w:shd w:val="clear" w:color="auto" w:fill="auto"/>
        <w:ind w:firstLine="740"/>
      </w:pPr>
      <w:r>
        <w:t>4.2. За счет средств местных бюджетов осуществляется обеспечение текущей деятельности общеобразовательной организации, на базе которой создан центр «Точка роста», включая расходы на содержание зданий, приобретение мебели, оплату коммунальных услуг и командировочных расходов.</w:t>
      </w:r>
    </w:p>
    <w:p w:rsidR="00CA1706" w:rsidRDefault="00CA1706" w:rsidP="00CA1706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3CC" w:rsidRDefault="001053CC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3CC" w:rsidRDefault="001053CC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3CC" w:rsidRPr="005D0B40" w:rsidRDefault="001053CC" w:rsidP="005D0B40">
      <w:pPr>
        <w:rPr>
          <w:rFonts w:ascii="Times New Roman" w:hAnsi="Times New Roman" w:cs="Times New Roman"/>
          <w:sz w:val="28"/>
          <w:szCs w:val="28"/>
        </w:rPr>
      </w:pPr>
    </w:p>
    <w:p w:rsidR="001053CC" w:rsidRDefault="001053CC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Pr="005D0B40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5476">
        <w:rPr>
          <w:rFonts w:ascii="Times New Roman" w:hAnsi="Times New Roman" w:cs="Times New Roman"/>
          <w:sz w:val="24"/>
          <w:szCs w:val="24"/>
        </w:rPr>
        <w:t>2</w:t>
      </w:r>
      <w:r w:rsidRPr="005D0B40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1053CC" w:rsidRPr="005D0B40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1053CC" w:rsidRPr="005D0B40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1053CC" w:rsidRPr="005D0B40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>«Родниковский муниципальный район»</w:t>
      </w:r>
    </w:p>
    <w:p w:rsidR="00CA1706" w:rsidRPr="005D0B40" w:rsidRDefault="001053CC" w:rsidP="001053CC">
      <w:pPr>
        <w:pStyle w:val="a4"/>
        <w:spacing w:after="0"/>
        <w:ind w:left="0" w:firstLine="709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D0B40">
        <w:rPr>
          <w:rFonts w:ascii="Times New Roman" w:eastAsia="Calibri" w:hAnsi="Times New Roman" w:cs="Times New Roman"/>
          <w:snapToGrid w:val="0"/>
          <w:sz w:val="24"/>
          <w:szCs w:val="24"/>
        </w:rPr>
        <w:t>от _________ №______</w:t>
      </w:r>
    </w:p>
    <w:p w:rsidR="001053CC" w:rsidRPr="005D0B40" w:rsidRDefault="001053CC" w:rsidP="00CA1706">
      <w:pPr>
        <w:pStyle w:val="1"/>
        <w:shd w:val="clear" w:color="auto" w:fill="auto"/>
        <w:tabs>
          <w:tab w:val="left" w:pos="0"/>
        </w:tabs>
        <w:ind w:right="20"/>
        <w:jc w:val="center"/>
        <w:rPr>
          <w:b/>
          <w:sz w:val="24"/>
          <w:szCs w:val="24"/>
        </w:rPr>
      </w:pPr>
    </w:p>
    <w:p w:rsidR="00CA1706" w:rsidRDefault="00CA1706" w:rsidP="00CA1706">
      <w:pPr>
        <w:pStyle w:val="1"/>
        <w:shd w:val="clear" w:color="auto" w:fill="auto"/>
        <w:tabs>
          <w:tab w:val="left" w:pos="0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К А З А Т Е Л И</w:t>
      </w:r>
    </w:p>
    <w:p w:rsidR="00CA1706" w:rsidRDefault="00CA1706" w:rsidP="00CA1706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центров «Точка роста» в Ивановской области</w:t>
      </w:r>
    </w:p>
    <w:p w:rsidR="00CA1706" w:rsidRDefault="00CA1706" w:rsidP="00CA1706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 – 2023 годах</w:t>
      </w:r>
    </w:p>
    <w:p w:rsidR="00CA1706" w:rsidRDefault="00CA1706" w:rsidP="00CA1706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03"/>
        <w:gridCol w:w="2113"/>
        <w:gridCol w:w="1984"/>
        <w:gridCol w:w="993"/>
        <w:gridCol w:w="992"/>
        <w:gridCol w:w="992"/>
      </w:tblGrid>
      <w:tr w:rsidR="00CA1706" w:rsidTr="00A822E9">
        <w:trPr>
          <w:trHeight w:val="1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143" w:right="13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 индикатора/показателя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Минимальное значение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год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общеобразовательных организаций, не являющихся малокомплектными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Минимальное значение в год для малокомплектных общеобразовательных организаций</w:t>
            </w:r>
          </w:p>
          <w:p w:rsidR="00CA1706" w:rsidRDefault="00CA1706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Значение по </w:t>
            </w:r>
            <w:r w:rsidR="001053CC">
              <w:rPr>
                <w:rFonts w:ascii="Times New Roman" w:eastAsia="Times New Roman" w:hAnsi="Times New Roman" w:cs="Times New Roman"/>
                <w:color w:val="auto"/>
              </w:rPr>
              <w:t>Родниковскому муниципальному району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CA1706" w:rsidRDefault="00CA1706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</w:tr>
      <w:tr w:rsidR="00CA1706" w:rsidTr="00A822E9">
        <w:trPr>
          <w:trHeight w:val="1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06" w:rsidRDefault="00CA17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06" w:rsidRDefault="00CA17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06" w:rsidRDefault="00CA17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06" w:rsidRDefault="00CA17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1706" w:rsidTr="00A822E9">
        <w:trPr>
          <w:trHeight w:val="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общеинтеллектуальной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направленности с использованием средств обучения и воспитания Центра «Точка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роста»*</w:t>
            </w:r>
            <w:proofErr w:type="gramEnd"/>
          </w:p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(человек)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(в год открытия – 150)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год открытия – 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CA1706" w:rsidTr="00A822E9">
        <w:trPr>
          <w:trHeight w:val="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направленности с использованием средств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обучения и воспитания Центра «Точка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роста»*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*</w:t>
            </w:r>
          </w:p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(человек)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60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(в год открытия – 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год открытия – 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 w:rsidP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A1706" w:rsidTr="00A822E9">
        <w:trPr>
          <w:trHeight w:val="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оператора*** (проценты)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</w:tbl>
    <w:p w:rsidR="00CA1706" w:rsidRDefault="00CA1706" w:rsidP="00CA1706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CA1706" w:rsidRPr="001053CC" w:rsidRDefault="00CA1706" w:rsidP="00CA1706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>
        <w:rPr>
          <w:sz w:val="24"/>
          <w:szCs w:val="24"/>
        </w:rPr>
        <w:t xml:space="preserve">Использование средств обучения и воспитания (оборудования) возможно на всех уровнях общего образования и целесообразно для реализации урочной и внеурочной деятельности по программам естественно-научной и технологической направленностей. Расчет показателя предусматривает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направленностей в рамках реализации основных общеобразовательных программ. Учитываются учебные предметы из числа предметных областей «Математика и информатика», «Обществознание и естествознание», «Технология», «Естественнонаучные предметы», «Естественные науки» и (или) курсы </w:t>
      </w:r>
      <w:r w:rsidRPr="001053CC">
        <w:rPr>
          <w:sz w:val="24"/>
          <w:szCs w:val="24"/>
        </w:rPr>
        <w:t>внеурочной деятельности, реализуемые с использованием средств обучения и воспитания Центров «Точка роста». В случае, если в общеобразовательной организации общая численность обучающихся меньше указанного значения, значение показателя должно составлять не менее 80% от общей численности обучающихся.</w:t>
      </w:r>
    </w:p>
    <w:p w:rsidR="00CA1706" w:rsidRPr="001053CC" w:rsidRDefault="00CA1706" w:rsidP="00CA1706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:rsidR="00CA1706" w:rsidRPr="001053CC" w:rsidRDefault="00CA1706" w:rsidP="00CA1706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1053CC">
        <w:rPr>
          <w:sz w:val="24"/>
          <w:szCs w:val="24"/>
        </w:rPr>
        <w:t>** В случае, если в общеобразовательной организации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  <w:p w:rsidR="00CA1706" w:rsidRPr="001053CC" w:rsidRDefault="00CA1706" w:rsidP="00CA1706">
      <w:pPr>
        <w:pStyle w:val="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p w:rsidR="00CA1706" w:rsidRDefault="00CA1706" w:rsidP="00CA1706">
      <w:pPr>
        <w:pStyle w:val="1"/>
        <w:shd w:val="clear" w:color="auto" w:fill="auto"/>
        <w:spacing w:line="240" w:lineRule="auto"/>
        <w:ind w:right="20" w:firstLine="709"/>
        <w:jc w:val="both"/>
      </w:pPr>
      <w:r w:rsidRPr="001053CC">
        <w:rPr>
          <w:sz w:val="24"/>
          <w:szCs w:val="24"/>
        </w:rPr>
        <w:t>*** 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</w:t>
      </w:r>
      <w:r>
        <w:rPr>
          <w:sz w:val="24"/>
          <w:szCs w:val="24"/>
        </w:rPr>
        <w:t xml:space="preserve"> роста»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образования.</w:t>
      </w:r>
    </w:p>
    <w:p w:rsidR="00221C15" w:rsidRDefault="00221C15"/>
    <w:p w:rsidR="001A31F9" w:rsidRDefault="001A31F9"/>
    <w:p w:rsidR="001A31F9" w:rsidRDefault="001A31F9"/>
    <w:p w:rsidR="005F5A05" w:rsidRDefault="005F5A05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5A05" w:rsidRDefault="005F5A05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5A05" w:rsidRDefault="005F5A05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5A05" w:rsidRPr="00A822E9" w:rsidRDefault="005F5A05" w:rsidP="00A822E9">
      <w:pPr>
        <w:rPr>
          <w:rFonts w:ascii="Times New Roman" w:hAnsi="Times New Roman" w:cs="Times New Roman"/>
          <w:sz w:val="28"/>
          <w:szCs w:val="28"/>
        </w:rPr>
      </w:pPr>
    </w:p>
    <w:p w:rsidR="005F5A05" w:rsidRDefault="005F5A05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5476">
        <w:rPr>
          <w:rFonts w:ascii="Times New Roman" w:hAnsi="Times New Roman" w:cs="Times New Roman"/>
          <w:sz w:val="24"/>
          <w:szCs w:val="24"/>
        </w:rPr>
        <w:t>3</w:t>
      </w:r>
      <w:r w:rsidRPr="005D0B40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>«Родниковский муниципальный район»</w:t>
      </w: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D0B40">
        <w:rPr>
          <w:rFonts w:ascii="Times New Roman" w:eastAsia="Calibri" w:hAnsi="Times New Roman" w:cs="Times New Roman"/>
          <w:snapToGrid w:val="0"/>
          <w:sz w:val="24"/>
          <w:szCs w:val="24"/>
        </w:rPr>
        <w:t>от _________ №______</w:t>
      </w:r>
    </w:p>
    <w:p w:rsidR="001A31F9" w:rsidRDefault="001A31F9" w:rsidP="001A31F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5A05" w:rsidRDefault="001A31F9" w:rsidP="001A31F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общеобразовательных организациях Родниковского муниципального района на базе которых планируется создание центров «Точка роста»</w:t>
      </w:r>
    </w:p>
    <w:p w:rsidR="001A31F9" w:rsidRDefault="001A31F9" w:rsidP="001A31F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2021 - 2023 годах</w:t>
      </w:r>
    </w:p>
    <w:p w:rsidR="005F5A05" w:rsidRDefault="005F5A05" w:rsidP="001A31F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930"/>
      </w:tblGrid>
      <w:tr w:rsidR="005F5A05" w:rsidRPr="005F5A05" w:rsidTr="005F5A05">
        <w:trPr>
          <w:trHeight w:val="654"/>
        </w:trPr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общеобразовательной организации</w:t>
            </w:r>
          </w:p>
        </w:tc>
      </w:tr>
      <w:tr w:rsidR="005F5A05" w:rsidRPr="005F5A05" w:rsidTr="00C512D7">
        <w:tc>
          <w:tcPr>
            <w:tcW w:w="9918" w:type="dxa"/>
            <w:gridSpan w:val="2"/>
          </w:tcPr>
          <w:p w:rsid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</w:t>
            </w:r>
          </w:p>
        </w:tc>
      </w:tr>
      <w:tr w:rsidR="005F5A05" w:rsidRPr="005F5A05" w:rsidTr="005F5A05"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МКОУ Парская СШ</w:t>
            </w:r>
          </w:p>
        </w:tc>
      </w:tr>
      <w:tr w:rsidR="005F5A05" w:rsidRPr="005F5A05" w:rsidTr="005F5A05"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МКОУ Сосновская СШ имени М. Я. Бредова</w:t>
            </w:r>
          </w:p>
        </w:tc>
      </w:tr>
      <w:tr w:rsidR="005F5A05" w:rsidRPr="005F5A05" w:rsidTr="00921222">
        <w:tc>
          <w:tcPr>
            <w:tcW w:w="9918" w:type="dxa"/>
            <w:gridSpan w:val="2"/>
          </w:tcPr>
          <w:p w:rsid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</w:t>
            </w:r>
          </w:p>
        </w:tc>
      </w:tr>
      <w:tr w:rsidR="005F5A05" w:rsidRPr="005F5A05" w:rsidTr="005F5A05"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МКОУ Филисовская СШ</w:t>
            </w:r>
          </w:p>
        </w:tc>
      </w:tr>
    </w:tbl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455476" w:rsidRDefault="00455476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455476" w:rsidRDefault="00455476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455476" w:rsidRDefault="00455476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455476" w:rsidRDefault="00455476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 w:rsidRPr="005F5A05">
        <w:rPr>
          <w:rFonts w:ascii="Times New Roman" w:eastAsia="Times New Roman" w:hAnsi="Times New Roman" w:cstheme="minorBidi"/>
          <w:color w:val="auto"/>
          <w:lang w:eastAsia="en-US"/>
        </w:rPr>
        <w:t>Приложение №</w:t>
      </w:r>
      <w:r w:rsidR="00455476">
        <w:rPr>
          <w:rFonts w:ascii="Times New Roman" w:eastAsia="Times New Roman" w:hAnsi="Times New Roman" w:cstheme="minorBidi"/>
          <w:color w:val="auto"/>
          <w:lang w:eastAsia="en-US"/>
        </w:rPr>
        <w:t>4</w:t>
      </w: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 w:rsidRPr="005F5A05">
        <w:rPr>
          <w:rFonts w:ascii="Times New Roman" w:eastAsia="Times New Roman" w:hAnsi="Times New Roman" w:cstheme="minorBidi"/>
          <w:color w:val="auto"/>
          <w:lang w:eastAsia="en-US"/>
        </w:rPr>
        <w:t xml:space="preserve">к приказу Управления образования </w:t>
      </w: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 w:rsidRPr="005F5A05">
        <w:rPr>
          <w:rFonts w:ascii="Times New Roman" w:eastAsia="Times New Roman" w:hAnsi="Times New Roman" w:cstheme="minorBidi"/>
          <w:color w:val="auto"/>
          <w:lang w:eastAsia="en-US"/>
        </w:rPr>
        <w:t xml:space="preserve">администрации муниципального образования </w:t>
      </w: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 w:rsidRPr="005F5A05">
        <w:rPr>
          <w:rFonts w:ascii="Times New Roman" w:eastAsia="Times New Roman" w:hAnsi="Times New Roman" w:cstheme="minorBidi"/>
          <w:color w:val="auto"/>
          <w:lang w:eastAsia="en-US"/>
        </w:rPr>
        <w:t>«Родниковский муниципальный район»</w:t>
      </w: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>
        <w:rPr>
          <w:rFonts w:ascii="Times New Roman" w:eastAsia="Times New Roman" w:hAnsi="Times New Roman" w:cstheme="minorBidi"/>
          <w:color w:val="auto"/>
          <w:lang w:eastAsia="en-US"/>
        </w:rPr>
        <w:t xml:space="preserve"> от «__</w:t>
      </w:r>
      <w:proofErr w:type="gramStart"/>
      <w:r>
        <w:rPr>
          <w:rFonts w:ascii="Times New Roman" w:eastAsia="Times New Roman" w:hAnsi="Times New Roman" w:cstheme="minorBidi"/>
          <w:color w:val="auto"/>
          <w:lang w:eastAsia="en-US"/>
        </w:rPr>
        <w:t>_»_</w:t>
      </w:r>
      <w:proofErr w:type="gramEnd"/>
      <w:r>
        <w:rPr>
          <w:rFonts w:ascii="Times New Roman" w:eastAsia="Times New Roman" w:hAnsi="Times New Roman" w:cstheme="minorBidi"/>
          <w:color w:val="auto"/>
          <w:lang w:eastAsia="en-US"/>
        </w:rPr>
        <w:t>____20_</w:t>
      </w:r>
      <w:r w:rsidRPr="005F5A05">
        <w:rPr>
          <w:rFonts w:ascii="Times New Roman" w:eastAsia="Times New Roman" w:hAnsi="Times New Roman" w:cstheme="minorBidi"/>
          <w:color w:val="auto"/>
          <w:lang w:eastAsia="en-US"/>
        </w:rPr>
        <w:t>__г.</w:t>
      </w: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5A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 Е Д И А П Л А Н</w:t>
      </w: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5A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информационному сопровождению создания Центров «Точка роста» </w:t>
      </w: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A05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45547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F5A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5F5A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годах</w:t>
      </w: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2418"/>
        <w:gridCol w:w="1736"/>
        <w:gridCol w:w="1435"/>
        <w:gridCol w:w="2182"/>
        <w:gridCol w:w="1981"/>
      </w:tblGrid>
      <w:tr w:rsidR="005F5A05" w:rsidRPr="005F5A05" w:rsidTr="00A01608">
        <w:trPr>
          <w:jc w:val="center"/>
        </w:trPr>
        <w:tc>
          <w:tcPr>
            <w:tcW w:w="573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№ п/п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Наименование мероприятий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СМИ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Срок исполнения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Смысловая нагрузка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Форма с</w:t>
            </w:r>
            <w:r w:rsidRPr="005F5A05">
              <w:rPr>
                <w:rFonts w:ascii="Times New Roman" w:hAnsi="Times New Roman" w:cs="Times New Roman"/>
              </w:rPr>
              <w:t>о</w:t>
            </w:r>
            <w:r w:rsidRPr="005F5A05">
              <w:rPr>
                <w:rFonts w:ascii="Times New Roman" w:hAnsi="Times New Roman" w:cs="Times New Roman"/>
                <w:lang w:val="ru"/>
              </w:rPr>
              <w:t>провождения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1.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Информация о начале реализации проекта. 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Проведение заседания рабочей группы Управления образования о начале реализации проекта.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Пресс-конференция.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м</w:t>
            </w:r>
            <w:r w:rsidRPr="005F5A05">
              <w:rPr>
                <w:rFonts w:ascii="Times New Roman" w:hAnsi="Times New Roman" w:cs="Times New Roman"/>
                <w:lang w:val="ru"/>
              </w:rPr>
              <w:t>арт,</w:t>
            </w:r>
          </w:p>
          <w:p w:rsid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о</w:t>
            </w:r>
            <w:r w:rsidRPr="005F5A05">
              <w:rPr>
                <w:rFonts w:ascii="Times New Roman" w:hAnsi="Times New Roman" w:cs="Times New Roman"/>
                <w:lang w:val="ru"/>
              </w:rPr>
              <w:t>ктябрь 202</w:t>
            </w:r>
            <w:r w:rsidR="00455476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год,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далее ежегодно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F5A05" w:rsidRPr="005F5A05" w:rsidRDefault="00713989" w:rsidP="0071398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Мероприятия, освещающие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 основно</w:t>
            </w:r>
            <w:r>
              <w:rPr>
                <w:rFonts w:ascii="Times New Roman" w:hAnsi="Times New Roman" w:cs="Times New Roman"/>
                <w:lang w:val="ru"/>
              </w:rPr>
              <w:t>е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 содержани</w:t>
            </w:r>
            <w:r>
              <w:rPr>
                <w:rFonts w:ascii="Times New Roman" w:hAnsi="Times New Roman" w:cs="Times New Roman"/>
                <w:lang w:val="ru"/>
              </w:rPr>
              <w:t>е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 и этап</w:t>
            </w:r>
            <w:r>
              <w:rPr>
                <w:rFonts w:ascii="Times New Roman" w:hAnsi="Times New Roman" w:cs="Times New Roman"/>
                <w:lang w:val="ru"/>
              </w:rPr>
              <w:t>ы</w:t>
            </w:r>
            <w:bookmarkStart w:id="4" w:name="_GoBack"/>
            <w:bookmarkEnd w:id="4"/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 реализации регионального проекта «Современная школа» национального проекта «Образование» в </w:t>
            </w:r>
            <w:r w:rsidR="005F5A05">
              <w:rPr>
                <w:rFonts w:ascii="Times New Roman" w:hAnsi="Times New Roman" w:cs="Times New Roman"/>
                <w:lang w:val="ru"/>
              </w:rPr>
              <w:t>Родниковском муниципальном районе по созданию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5F5A05" w:rsidRPr="005F5A05">
              <w:rPr>
                <w:rFonts w:ascii="Times New Roman" w:eastAsia="Times New Roman" w:hAnsi="Times New Roman" w:cs="Times New Roman"/>
              </w:rPr>
              <w:t>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анонсы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фоторепортаж</w:t>
            </w:r>
            <w:r w:rsidRPr="005F5A05">
              <w:rPr>
                <w:rFonts w:ascii="Times New Roman" w:hAnsi="Times New Roman" w:cs="Times New Roman"/>
              </w:rPr>
              <w:t>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Презентация проекта и концепции Центра для различных аудиторий (обучающиеся, педагоги, родители, социальные партнеры 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и.др</w:t>
            </w:r>
            <w:proofErr w:type="spellEnd"/>
            <w:r w:rsidRPr="005F5A05">
              <w:rPr>
                <w:rFonts w:ascii="Times New Roman" w:hAnsi="Times New Roman" w:cs="Times New Roman"/>
                <w:lang w:val="ru"/>
              </w:rPr>
              <w:t xml:space="preserve">.) 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Запуск сайта.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F5A05" w:rsidP="00455476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ноябрь-март 202</w:t>
            </w:r>
            <w:r w:rsidR="00455476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-2023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Подготовленные материалы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анонсы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фоторепортажи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3.</w:t>
            </w:r>
          </w:p>
        </w:tc>
        <w:tc>
          <w:tcPr>
            <w:tcW w:w="2418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Мероприятия по повышению квалификации педагогов Центров.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ресурсы, Социальные сети</w:t>
            </w:r>
          </w:p>
        </w:tc>
        <w:tc>
          <w:tcPr>
            <w:tcW w:w="1435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м</w:t>
            </w:r>
            <w:r w:rsidRPr="005F5A05">
              <w:rPr>
                <w:rFonts w:ascii="Times New Roman" w:hAnsi="Times New Roman" w:cs="Times New Roman"/>
                <w:lang w:val="ru"/>
              </w:rPr>
              <w:t>ай-июнь</w:t>
            </w:r>
          </w:p>
          <w:p w:rsidR="005F5A05" w:rsidRPr="005F5A05" w:rsidRDefault="005F5A05" w:rsidP="00455476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202</w:t>
            </w:r>
            <w:r w:rsidR="00455476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-2023</w:t>
            </w:r>
          </w:p>
        </w:tc>
        <w:tc>
          <w:tcPr>
            <w:tcW w:w="2182" w:type="dxa"/>
            <w:shd w:val="clear" w:color="auto" w:fill="FFFFFF"/>
          </w:tcPr>
          <w:p w:rsidR="005F5A05" w:rsidRPr="005F5A05" w:rsidRDefault="008B61EE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Прохождение педагогами курсов повышения квалификации, участие в стажировках, семинарах в </w:t>
            </w:r>
            <w:proofErr w:type="spellStart"/>
            <w:r>
              <w:rPr>
                <w:rFonts w:ascii="Times New Roman" w:hAnsi="Times New Roman" w:cs="Times New Roman"/>
                <w:lang w:val="ru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lang w:val="ru"/>
              </w:rPr>
              <w:t xml:space="preserve"> период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анонсы, фоторепортажи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lastRenderedPageBreak/>
              <w:t>4.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8B61EE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</w:rPr>
              <w:t>Н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ачало</w:t>
            </w:r>
            <w:proofErr w:type="spellEnd"/>
            <w:r w:rsidRPr="005F5A05">
              <w:rPr>
                <w:rFonts w:ascii="Times New Roman" w:hAnsi="Times New Roman" w:cs="Times New Roman"/>
                <w:lang w:val="ru"/>
              </w:rPr>
              <w:t xml:space="preserve"> ремонта / закупка оборудования/ запуск </w:t>
            </w:r>
            <w:r w:rsidR="008B61EE">
              <w:rPr>
                <w:rFonts w:ascii="Times New Roman" w:hAnsi="Times New Roman" w:cs="Times New Roman"/>
                <w:lang w:val="ru"/>
              </w:rPr>
              <w:t xml:space="preserve">вкладки на </w:t>
            </w:r>
            <w:r w:rsidRPr="005F5A05">
              <w:rPr>
                <w:rFonts w:ascii="Times New Roman" w:hAnsi="Times New Roman" w:cs="Times New Roman"/>
                <w:lang w:val="ru"/>
              </w:rPr>
              <w:t>сайт</w:t>
            </w:r>
            <w:r w:rsidR="008B61EE">
              <w:rPr>
                <w:rFonts w:ascii="Times New Roman" w:hAnsi="Times New Roman" w:cs="Times New Roman"/>
                <w:lang w:val="ru"/>
              </w:rPr>
              <w:t xml:space="preserve">е общеобразовательных организаций (групп в </w:t>
            </w:r>
            <w:proofErr w:type="spellStart"/>
            <w:r w:rsidR="008B61EE">
              <w:rPr>
                <w:rFonts w:ascii="Times New Roman" w:hAnsi="Times New Roman" w:cs="Times New Roman"/>
                <w:lang w:val="ru"/>
              </w:rPr>
              <w:t>соцсетях</w:t>
            </w:r>
            <w:proofErr w:type="spellEnd"/>
            <w:r w:rsidR="008B61EE">
              <w:rPr>
                <w:rFonts w:ascii="Times New Roman" w:hAnsi="Times New Roman" w:cs="Times New Roman"/>
                <w:lang w:val="ru"/>
              </w:rPr>
              <w:t>).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8B61EE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м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ай-</w:t>
            </w:r>
            <w:r>
              <w:rPr>
                <w:rFonts w:ascii="Times New Roman" w:hAnsi="Times New Roman" w:cs="Times New Roman"/>
                <w:lang w:val="ru"/>
              </w:rPr>
              <w:t>август</w:t>
            </w:r>
          </w:p>
          <w:p w:rsidR="005F5A05" w:rsidRPr="005F5A05" w:rsidRDefault="005F5A05" w:rsidP="00455476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202</w:t>
            </w:r>
            <w:r w:rsidR="00455476">
              <w:rPr>
                <w:rFonts w:ascii="Times New Roman" w:hAnsi="Times New Roman" w:cs="Times New Roman"/>
                <w:lang w:val="ru"/>
              </w:rPr>
              <w:t>2</w:t>
            </w:r>
            <w:r w:rsidR="008B61EE">
              <w:rPr>
                <w:rFonts w:ascii="Times New Roman" w:hAnsi="Times New Roman" w:cs="Times New Roman"/>
                <w:lang w:val="ru"/>
              </w:rPr>
              <w:t>- 2023</w:t>
            </w:r>
          </w:p>
        </w:tc>
        <w:tc>
          <w:tcPr>
            <w:tcW w:w="2182" w:type="dxa"/>
            <w:vMerge w:val="restart"/>
            <w:shd w:val="clear" w:color="auto" w:fill="FFFFFF"/>
            <w:vAlign w:val="bottom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Публикация адресов Центров, 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фото</w:t>
            </w:r>
            <w:r w:rsidRPr="005F5A05">
              <w:rPr>
                <w:rFonts w:ascii="Times New Roman" w:hAnsi="Times New Roman" w:cs="Times New Roman"/>
                <w:lang w:val="ru"/>
              </w:rPr>
              <w:softHyphen/>
              <w:t>фиксация</w:t>
            </w:r>
            <w:proofErr w:type="spellEnd"/>
          </w:p>
          <w:p w:rsidR="005F5A05" w:rsidRPr="005F5A05" w:rsidRDefault="005F5A05" w:rsidP="008B61EE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первоначального состояния помещений для последующего сравнения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  <w:vAlign w:val="bottom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фоторепортажи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04AF8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брендбуком</w:t>
            </w:r>
            <w:proofErr w:type="spellEnd"/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и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юнь- </w:t>
            </w:r>
            <w:r>
              <w:rPr>
                <w:rFonts w:ascii="Times New Roman" w:hAnsi="Times New Roman" w:cs="Times New Roman"/>
                <w:lang w:val="ru"/>
              </w:rPr>
              <w:t>а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вгуст</w:t>
            </w:r>
          </w:p>
          <w:p w:rsidR="005F5A05" w:rsidRPr="005F5A05" w:rsidRDefault="005D0B40" w:rsidP="00455476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202</w:t>
            </w:r>
            <w:r w:rsidR="00455476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-2023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F5A05" w:rsidRDefault="005F5A05" w:rsidP="005D0B40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«Родниковский муниципальный район» </w:t>
            </w:r>
            <w:r w:rsidRPr="005F5A05">
              <w:rPr>
                <w:rFonts w:ascii="Times New Roman" w:hAnsi="Times New Roman" w:cs="Times New Roman"/>
                <w:lang w:val="ru"/>
              </w:rPr>
              <w:t xml:space="preserve">публикует информацию о статусе ремонтных и иных работ. </w:t>
            </w:r>
          </w:p>
          <w:p w:rsidR="005D0B40" w:rsidRPr="005F5A05" w:rsidRDefault="005D0B40" w:rsidP="005D0B40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Общеобразовательные организации предоставляют </w:t>
            </w:r>
            <w:proofErr w:type="gramStart"/>
            <w:r>
              <w:rPr>
                <w:rFonts w:ascii="Times New Roman" w:hAnsi="Times New Roman" w:cs="Times New Roman"/>
                <w:lang w:val="ru"/>
              </w:rPr>
              <w:t>фото-материалы</w:t>
            </w:r>
            <w:proofErr w:type="gramEnd"/>
            <w:r>
              <w:rPr>
                <w:rFonts w:ascii="Times New Roman" w:hAnsi="Times New Roman" w:cs="Times New Roman"/>
                <w:lang w:val="ru"/>
              </w:rPr>
              <w:t xml:space="preserve"> о текущем проведении ремонтных работ.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фоторепортажи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04AF8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Окончание ремонта помещений / установка и настройка оборудования/ приемка.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а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вгуст – </w:t>
            </w:r>
            <w:r>
              <w:rPr>
                <w:rFonts w:ascii="Times New Roman" w:hAnsi="Times New Roman" w:cs="Times New Roman"/>
                <w:lang w:val="ru"/>
              </w:rPr>
              <w:t>с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ентябрь</w:t>
            </w:r>
          </w:p>
          <w:p w:rsidR="005F5A05" w:rsidRPr="005F5A05" w:rsidRDefault="005F5A05" w:rsidP="00455476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202</w:t>
            </w:r>
            <w:r w:rsidR="00455476">
              <w:rPr>
                <w:rFonts w:ascii="Times New Roman" w:hAnsi="Times New Roman" w:cs="Times New Roman"/>
                <w:lang w:val="ru"/>
              </w:rPr>
              <w:t>2</w:t>
            </w:r>
            <w:r w:rsidR="005D0B40">
              <w:rPr>
                <w:rFonts w:ascii="Times New Roman" w:hAnsi="Times New Roman" w:cs="Times New Roman"/>
                <w:lang w:val="ru"/>
              </w:rPr>
              <w:t xml:space="preserve">-2023 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D0B40" w:rsidRDefault="005F5A05" w:rsidP="005D0B40">
            <w:pPr>
              <w:rPr>
                <w:rFonts w:ascii="Times New Roman" w:hAnsi="Times New Roman" w:cs="Times New Roman"/>
              </w:rPr>
            </w:pPr>
            <w:proofErr w:type="gramStart"/>
            <w:r w:rsidRPr="005F5A05">
              <w:rPr>
                <w:rFonts w:ascii="Times New Roman" w:hAnsi="Times New Roman" w:cs="Times New Roman"/>
              </w:rPr>
              <w:t>Посещение  Центров</w:t>
            </w:r>
            <w:proofErr w:type="gramEnd"/>
            <w:r w:rsidRPr="005F5A05">
              <w:rPr>
                <w:rFonts w:ascii="Times New Roman" w:hAnsi="Times New Roman" w:cs="Times New Roman"/>
              </w:rPr>
              <w:t xml:space="preserve"> руководителями Ивановской области, </w:t>
            </w:r>
            <w:r w:rsidR="005D0B40">
              <w:rPr>
                <w:rFonts w:ascii="Times New Roman" w:hAnsi="Times New Roman" w:cs="Times New Roman"/>
              </w:rPr>
              <w:t>Департамента образования Ивановской области,</w:t>
            </w:r>
          </w:p>
          <w:p w:rsidR="005F5A05" w:rsidRPr="005F5A05" w:rsidRDefault="005D0B40" w:rsidP="005D0B40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администрацией муниципального образования «Родниковский муниципальный район»</w:t>
            </w:r>
            <w:r w:rsidR="005F5A05" w:rsidRPr="005F5A05">
              <w:rPr>
                <w:rFonts w:ascii="Times New Roman" w:hAnsi="Times New Roman" w:cs="Times New Roman"/>
              </w:rPr>
              <w:t xml:space="preserve">, мониторинг готовности открытия Центров. 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Новости, фоторепортажи 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04AF8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Торжественное открытие Центров в общеобразовательных организациях Родниковского муниципального района.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с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ентябрь</w:t>
            </w:r>
          </w:p>
          <w:p w:rsidR="005F5A05" w:rsidRPr="005F5A05" w:rsidRDefault="005F5A05" w:rsidP="00455476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202</w:t>
            </w:r>
            <w:r w:rsidR="00455476">
              <w:rPr>
                <w:rFonts w:ascii="Times New Roman" w:hAnsi="Times New Roman" w:cs="Times New Roman"/>
                <w:lang w:val="ru"/>
              </w:rPr>
              <w:t>2</w:t>
            </w:r>
            <w:r w:rsidR="005D0B40">
              <w:rPr>
                <w:rFonts w:ascii="Times New Roman" w:hAnsi="Times New Roman" w:cs="Times New Roman"/>
                <w:lang w:val="ru"/>
              </w:rPr>
              <w:t>- 2023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5F5A05">
              <w:rPr>
                <w:rFonts w:ascii="Times New Roman" w:hAnsi="Times New Roman" w:cs="Times New Roman"/>
              </w:rPr>
              <w:t>участием  руководителей</w:t>
            </w:r>
            <w:proofErr w:type="gramEnd"/>
            <w:r w:rsidRPr="005F5A05">
              <w:rPr>
                <w:rFonts w:ascii="Times New Roman" w:hAnsi="Times New Roman" w:cs="Times New Roman"/>
              </w:rPr>
              <w:t xml:space="preserve"> Ивановской области, администрации муниципального образования «Родниковский муниципальный район».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</w:rPr>
              <w:t>Ф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отографии</w:t>
            </w:r>
            <w:proofErr w:type="spellEnd"/>
            <w:r w:rsidRPr="005F5A05">
              <w:rPr>
                <w:rFonts w:ascii="Times New Roman" w:hAnsi="Times New Roman" w:cs="Times New Roman"/>
                <w:lang w:val="ru"/>
              </w:rPr>
              <w:t xml:space="preserve"> и видео для дальнейшего </w:t>
            </w:r>
            <w:r w:rsidRPr="005F5A05">
              <w:rPr>
                <w:rFonts w:ascii="Times New Roman" w:hAnsi="Times New Roman" w:cs="Times New Roman"/>
                <w:lang w:val="ru"/>
              </w:rPr>
              <w:lastRenderedPageBreak/>
              <w:t>использования в работе.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lastRenderedPageBreak/>
              <w:t>Новости, анонсы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shd w:val="clear" w:color="auto" w:fill="FFFFFF"/>
          </w:tcPr>
          <w:p w:rsidR="005F5A05" w:rsidRPr="005F5A05" w:rsidRDefault="00504AF8" w:rsidP="005F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5F5A05" w:rsidRPr="005F5A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Поддержание интереса к Центрам и общее информационное сопровождение.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радио, Печатные СМИ, Сетевые СМИ и Интернет- ресурсы, Социальные сети</w:t>
            </w:r>
          </w:p>
        </w:tc>
        <w:tc>
          <w:tcPr>
            <w:tcW w:w="1435" w:type="dxa"/>
            <w:shd w:val="clear" w:color="auto" w:fill="FFFFFF"/>
          </w:tcPr>
          <w:p w:rsid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ноябрь- март</w:t>
            </w:r>
          </w:p>
          <w:p w:rsidR="005D0B40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202</w:t>
            </w:r>
            <w:r w:rsidR="00455476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-2023</w:t>
            </w:r>
          </w:p>
          <w:p w:rsidR="005D0B40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Выезд журналистов в Центры, проведение опроса общественного мнения о проекте.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Новости, интервью, </w:t>
            </w:r>
            <w:r w:rsidRPr="005F5A05">
              <w:rPr>
                <w:rFonts w:ascii="Times New Roman" w:hAnsi="Times New Roman" w:cs="Times New Roman"/>
              </w:rPr>
              <w:t>с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татьи</w:t>
            </w:r>
            <w:proofErr w:type="spellEnd"/>
            <w:r w:rsidRPr="005F5A05">
              <w:rPr>
                <w:rFonts w:ascii="Times New Roman" w:hAnsi="Times New Roman" w:cs="Times New Roman"/>
              </w:rPr>
              <w:t>,</w:t>
            </w:r>
            <w:r w:rsidRPr="005F5A05">
              <w:rPr>
                <w:rFonts w:ascii="Times New Roman" w:hAnsi="Times New Roman" w:cs="Times New Roman"/>
                <w:lang w:val="ru"/>
              </w:rPr>
              <w:t xml:space="preserve"> 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публикаци</w:t>
            </w:r>
            <w:proofErr w:type="spellEnd"/>
            <w:r w:rsidRPr="005F5A05">
              <w:rPr>
                <w:rFonts w:ascii="Times New Roman" w:hAnsi="Times New Roman" w:cs="Times New Roman"/>
              </w:rPr>
              <w:t xml:space="preserve">и о </w:t>
            </w:r>
            <w:r w:rsidRPr="005F5A05">
              <w:rPr>
                <w:rFonts w:ascii="Times New Roman" w:hAnsi="Times New Roman" w:cs="Times New Roman"/>
                <w:lang w:val="ru"/>
              </w:rPr>
              <w:t xml:space="preserve">Центрах, отзывы родителей и педагогов </w:t>
            </w:r>
          </w:p>
        </w:tc>
      </w:tr>
    </w:tbl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"/>
        </w:rPr>
      </w:pP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"/>
        </w:rPr>
      </w:pPr>
    </w:p>
    <w:p w:rsidR="005F5A05" w:rsidRPr="005F5A05" w:rsidRDefault="005F5A05" w:rsidP="001A31F9">
      <w:pPr>
        <w:jc w:val="center"/>
        <w:rPr>
          <w:lang w:val="ru"/>
        </w:rPr>
      </w:pPr>
    </w:p>
    <w:p w:rsidR="005F5A05" w:rsidRDefault="005F5A05" w:rsidP="001A31F9">
      <w:pPr>
        <w:jc w:val="center"/>
      </w:pPr>
    </w:p>
    <w:sectPr w:rsidR="005F5A05" w:rsidSect="005D0B40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3552"/>
    <w:multiLevelType w:val="hybridMultilevel"/>
    <w:tmpl w:val="6D9086F8"/>
    <w:lvl w:ilvl="0" w:tplc="E9E808EA">
      <w:start w:val="1"/>
      <w:numFmt w:val="decimal"/>
      <w:lvlText w:val="%1."/>
      <w:lvlJc w:val="left"/>
      <w:pPr>
        <w:ind w:left="1032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B2C0F"/>
    <w:multiLevelType w:val="multilevel"/>
    <w:tmpl w:val="C8B210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6"/>
    <w:rsid w:val="001053CC"/>
    <w:rsid w:val="001A31F9"/>
    <w:rsid w:val="00221C15"/>
    <w:rsid w:val="00455476"/>
    <w:rsid w:val="004738E2"/>
    <w:rsid w:val="00504AF8"/>
    <w:rsid w:val="005D0B40"/>
    <w:rsid w:val="005F5A05"/>
    <w:rsid w:val="006227CB"/>
    <w:rsid w:val="006678D0"/>
    <w:rsid w:val="00713989"/>
    <w:rsid w:val="008B61EE"/>
    <w:rsid w:val="009E67D6"/>
    <w:rsid w:val="00A822E9"/>
    <w:rsid w:val="00B055B9"/>
    <w:rsid w:val="00C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39C8-48FE-4D53-A9A0-D8853A2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706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A1706"/>
  </w:style>
  <w:style w:type="paragraph" w:styleId="a4">
    <w:name w:val="List Paragraph"/>
    <w:basedOn w:val="a"/>
    <w:link w:val="a3"/>
    <w:uiPriority w:val="34"/>
    <w:qFormat/>
    <w:rsid w:val="00CA170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CA17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A170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CA17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170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Title">
    <w:name w:val="ConsPlusTitle"/>
    <w:rsid w:val="00CA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CA17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1706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locked/>
    <w:rsid w:val="00CA17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A170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1706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5">
    <w:name w:val="Основной текст (2) + Курсив"/>
    <w:basedOn w:val="21"/>
    <w:rsid w:val="00CA17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17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39"/>
    <w:rsid w:val="005F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2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2E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Большакова</cp:lastModifiedBy>
  <cp:revision>4</cp:revision>
  <cp:lastPrinted>2022-01-10T11:05:00Z</cp:lastPrinted>
  <dcterms:created xsi:type="dcterms:W3CDTF">2022-01-10T11:05:00Z</dcterms:created>
  <dcterms:modified xsi:type="dcterms:W3CDTF">2022-01-12T05:25:00Z</dcterms:modified>
</cp:coreProperties>
</file>